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/>
        </w:rPr>
      </w:pPr>
    </w:p>
    <w:p w:rsidR="00D53D14" w:rsidRDefault="00D53D14" w:rsidP="00D53D14">
      <w:pPr>
        <w:pStyle w:val="2"/>
      </w:pPr>
      <w:bookmarkStart w:id="0" w:name="_Toc32375"/>
      <w:bookmarkStart w:id="1" w:name="_Toc26183"/>
      <w:bookmarkStart w:id="2" w:name="_Toc17666"/>
      <w:bookmarkStart w:id="3" w:name="_Toc32560"/>
      <w:bookmarkStart w:id="4" w:name="_Toc14717"/>
      <w:bookmarkStart w:id="5" w:name="_Toc18383"/>
      <w:bookmarkStart w:id="6" w:name="_Toc22641"/>
      <w:bookmarkStart w:id="7" w:name="_Toc15580"/>
      <w:bookmarkStart w:id="8" w:name="_Toc9197750"/>
      <w:bookmarkStart w:id="9" w:name="_Toc30496861"/>
      <w:bookmarkStart w:id="10" w:name="_Toc33111560"/>
      <w:r>
        <w:rPr>
          <w:rFonts w:hint="eastAsia"/>
        </w:rPr>
        <w:t>六、合同管理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D53D14" w:rsidRDefault="00D53D14" w:rsidP="00D53D14">
      <w:pPr>
        <w:pStyle w:val="3"/>
        <w:ind w:left="240"/>
      </w:pPr>
      <w:bookmarkStart w:id="11" w:name="_Toc324719972"/>
      <w:bookmarkStart w:id="12" w:name="_Toc10648"/>
      <w:bookmarkStart w:id="13" w:name="_Toc18447"/>
      <w:bookmarkStart w:id="14" w:name="_Toc31896"/>
      <w:bookmarkStart w:id="15" w:name="_Toc28648"/>
      <w:bookmarkStart w:id="16" w:name="_Toc28580"/>
      <w:bookmarkStart w:id="17" w:name="_Toc9197751"/>
      <w:bookmarkStart w:id="18" w:name="_Toc30496862"/>
      <w:bookmarkStart w:id="19" w:name="_Toc33111561"/>
      <w:bookmarkStart w:id="20" w:name="_4.1经营合同登记、计费的操作方法（合同登记）"/>
      <w:r>
        <w:rPr>
          <w:rFonts w:hint="eastAsia"/>
        </w:rPr>
        <w:t>6.</w:t>
      </w:r>
      <w:r>
        <w:t>1</w:t>
      </w:r>
      <w:bookmarkEnd w:id="11"/>
      <w:r>
        <w:rPr>
          <w:rFonts w:hint="eastAsia"/>
        </w:rPr>
        <w:t xml:space="preserve">  合同登记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bookmarkEnd w:id="20"/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/>
        </w:rPr>
      </w:pPr>
      <w:r>
        <w:rPr>
          <w:rFonts w:ascii="微软雅黑" w:hAnsi="微软雅黑" w:hint="eastAsia"/>
        </w:rPr>
        <w:t>用途说明：经营合同是指除了房屋租赁合同（在“租售管理→租赁合同办理”模块处理）以外的其它合同，通过“合同管理”模块可以实现合同登记、计费、查询功能。</w:t>
      </w:r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 w:hint="eastAsia"/>
        </w:rPr>
      </w:pPr>
      <w:r>
        <w:rPr>
          <w:rFonts w:ascii="微软雅黑" w:hAnsi="微软雅黑"/>
        </w:rPr>
        <w:t>操作路径和操作方法如下</w:t>
      </w:r>
      <w:r>
        <w:rPr>
          <w:rFonts w:ascii="微软雅黑" w:hAnsi="微软雅黑" w:hint="eastAsia"/>
        </w:rPr>
        <w:t>：</w:t>
      </w:r>
    </w:p>
    <w:p w:rsidR="00D53D14" w:rsidRDefault="00D53D14" w:rsidP="00D53D14">
      <w:pPr>
        <w:pStyle w:val="4"/>
        <w:ind w:left="360"/>
      </w:pPr>
      <w:bookmarkStart w:id="21" w:name="_Toc9197752"/>
      <w:bookmarkStart w:id="22" w:name="_Toc30496863"/>
      <w:bookmarkStart w:id="23" w:name="_Toc33111562"/>
      <w:r>
        <w:rPr>
          <w:rFonts w:hint="eastAsia"/>
        </w:rPr>
        <w:t>6.1.1  登记合同信息</w:t>
      </w:r>
      <w:bookmarkEnd w:id="21"/>
      <w:bookmarkEnd w:id="22"/>
      <w:bookmarkEnd w:id="23"/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/>
          <w:szCs w:val="21"/>
        </w:rPr>
      </w:pPr>
      <w:r>
        <w:rPr>
          <w:rFonts w:ascii="微软雅黑" w:hAnsi="微软雅黑" w:hint="eastAsia"/>
        </w:rPr>
        <w:t>收费管理→合同管理→合同登记→新增→输入合同基本信息→合同收费设置→保存。</w:t>
      </w:r>
    </w:p>
    <w:p w:rsidR="00D53D14" w:rsidRDefault="00D53D14" w:rsidP="00D53D14">
      <w:pPr>
        <w:spacing w:line="360" w:lineRule="auto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62880" cy="28282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spacing w:line="360" w:lineRule="auto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2880" cy="28282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spacing w:line="360" w:lineRule="auto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84470" cy="19456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合同费用在“收费设置”中设置，根据需要可将一个合同分解成多个计费期间进行收费设置，也可以设置多个费项，设置计费条件时，可根据合同标准计费，也可根据合同执行计费（按合同执行情况，发生一笔，计算一次收入时选择此计费类型）：</w:t>
      </w:r>
    </w:p>
    <w:p w:rsidR="00D53D14" w:rsidRDefault="00D53D14" w:rsidP="00D53D14">
      <w:pPr>
        <w:spacing w:line="360" w:lineRule="auto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84470" cy="15627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pStyle w:val="4"/>
        <w:ind w:left="360"/>
        <w:rPr>
          <w:rFonts w:hint="eastAsia"/>
        </w:rPr>
      </w:pPr>
      <w:bookmarkStart w:id="24" w:name="_Toc9197753"/>
      <w:bookmarkStart w:id="25" w:name="_Toc30496864"/>
      <w:bookmarkStart w:id="26" w:name="_Toc33111563"/>
      <w:r>
        <w:rPr>
          <w:rFonts w:hint="eastAsia"/>
        </w:rPr>
        <w:lastRenderedPageBreak/>
        <w:t>6.1.2  生成合同费用</w:t>
      </w:r>
      <w:bookmarkEnd w:id="24"/>
      <w:bookmarkEnd w:id="25"/>
      <w:bookmarkEnd w:id="26"/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输入合同基本信息并完成合同收费设置后，就可以生成合同费用：</w:t>
      </w:r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收费管理→合同管理→合同登记→在合同列表中点击合同编号→点击“合同费用”→点击“计算费用”→系统根据合同收费设置计算、生成费用→审核后费用生效。</w:t>
      </w:r>
    </w:p>
    <w:p w:rsidR="00D53D14" w:rsidRDefault="00D53D14" w:rsidP="00D53D14">
      <w:pPr>
        <w:spacing w:line="360" w:lineRule="auto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62880" cy="28282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spacing w:line="360" w:lineRule="auto"/>
        <w:rPr>
          <w:rFonts w:ascii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262880" cy="28282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如果一个合同的计费条件太过特殊，难以进行收费设置，也可以点击“费用登记”直接输入费用：</w:t>
      </w:r>
    </w:p>
    <w:p w:rsidR="00D53D14" w:rsidRDefault="00D53D14" w:rsidP="00D53D14">
      <w:pPr>
        <w:spacing w:line="360" w:lineRule="auto"/>
        <w:rPr>
          <w:rFonts w:ascii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2880" cy="28282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2880" cy="28282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pStyle w:val="4"/>
        <w:ind w:left="360"/>
        <w:rPr>
          <w:rFonts w:hint="eastAsia"/>
        </w:rPr>
      </w:pPr>
      <w:bookmarkStart w:id="27" w:name="_Toc9197754"/>
      <w:bookmarkStart w:id="28" w:name="_Toc30496865"/>
      <w:bookmarkStart w:id="29" w:name="_Toc33111564"/>
      <w:r>
        <w:rPr>
          <w:rFonts w:hint="eastAsia"/>
        </w:rPr>
        <w:t>6.1.3  审核合同费用</w:t>
      </w:r>
      <w:bookmarkEnd w:id="27"/>
      <w:bookmarkEnd w:id="28"/>
      <w:bookmarkEnd w:id="29"/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合同费用必须经过审核以后才能生效，按照以下方法进行合同费用审核：</w:t>
      </w:r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办公管理→个人办公→待办流程→经营合同审核→在合同列表中点击合同编号→查看合同费用、审核通过。</w:t>
      </w:r>
    </w:p>
    <w:p w:rsidR="00D53D14" w:rsidRDefault="00D53D14" w:rsidP="00D53D14">
      <w:pPr>
        <w:spacing w:line="360" w:lineRule="auto"/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84470" cy="15843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spacing w:line="360" w:lineRule="auto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84470" cy="23177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pStyle w:val="4"/>
        <w:ind w:left="360"/>
        <w:rPr>
          <w:rFonts w:hint="eastAsia"/>
        </w:rPr>
      </w:pPr>
      <w:bookmarkStart w:id="30" w:name="_Toc9197755"/>
      <w:bookmarkStart w:id="31" w:name="_Toc30496866"/>
      <w:bookmarkStart w:id="32" w:name="_Toc33002349"/>
      <w:bookmarkStart w:id="33" w:name="_Toc33111565"/>
      <w:r>
        <w:rPr>
          <w:rFonts w:hint="eastAsia"/>
        </w:rPr>
        <w:t>6</w:t>
      </w:r>
      <w:r>
        <w:t>.1.4</w:t>
      </w:r>
      <w:r>
        <w:rPr>
          <w:rFonts w:hint="eastAsia"/>
        </w:rPr>
        <w:t xml:space="preserve"> </w:t>
      </w:r>
      <w:r>
        <w:t xml:space="preserve"> 合同变更</w:t>
      </w:r>
      <w:bookmarkEnd w:id="30"/>
      <w:bookmarkEnd w:id="31"/>
      <w:bookmarkEnd w:id="32"/>
      <w:bookmarkEnd w:id="33"/>
    </w:p>
    <w:p w:rsidR="00D53D14" w:rsidRDefault="00D53D14" w:rsidP="00D53D14">
      <w:r>
        <w:tab/>
      </w:r>
      <w:r>
        <w:t>针对合同审核后如果合同基础信息填写错误</w:t>
      </w:r>
      <w:r>
        <w:rPr>
          <w:rFonts w:hint="eastAsia"/>
        </w:rPr>
        <w:t>，</w:t>
      </w:r>
      <w:r>
        <w:t>费用标准添加错误</w:t>
      </w:r>
      <w:r>
        <w:rPr>
          <w:rFonts w:hint="eastAsia"/>
        </w:rPr>
        <w:t>，费用生成错误或者提前终止或者关闭合同，可以操作合同变更，变更合同信息，变更后需要审核才能生效。</w:t>
      </w:r>
    </w:p>
    <w:p w:rsidR="00D53D14" w:rsidRDefault="00D53D14" w:rsidP="00D53D14">
      <w:r>
        <w:tab/>
      </w:r>
      <w:r>
        <w:t>收费管理</w:t>
      </w:r>
      <w:r>
        <w:rPr>
          <w:rFonts w:hint="eastAsia"/>
        </w:rPr>
        <w:t>→合同管理→合同登记→选择点击需要变更的合同编号。</w:t>
      </w:r>
    </w:p>
    <w:p w:rsidR="00D53D14" w:rsidRDefault="00D53D14" w:rsidP="00D53D14">
      <w:pPr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73675" cy="1669415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rPr>
          <w:rFonts w:hint="eastAsia"/>
        </w:rPr>
      </w:pPr>
      <w:r>
        <w:rPr>
          <w:lang w:val="en-US" w:eastAsia="zh-CN"/>
        </w:rPr>
        <w:t xml:space="preserve">   </w:t>
      </w:r>
      <w:r>
        <w:rPr>
          <w:lang w:val="en-US" w:eastAsia="zh-CN"/>
        </w:rPr>
        <w:t>点击需要修改的合同编号后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修改相关变更内容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若是费用错误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则需要先删除错误的费用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重新修改标准保存后</w:t>
      </w:r>
      <w:r>
        <w:rPr>
          <w:rFonts w:hint="eastAsia"/>
          <w:lang w:val="en-US" w:eastAsia="zh-CN"/>
        </w:rPr>
        <w:t>，重新计费，送审。</w:t>
      </w:r>
    </w:p>
    <w:p w:rsidR="00D53D14" w:rsidRDefault="00D53D14" w:rsidP="00D53D14">
      <w:pPr>
        <w:spacing w:line="360" w:lineRule="auto"/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84470" cy="2392045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pStyle w:val="4"/>
        <w:ind w:left="360"/>
      </w:pPr>
      <w:bookmarkStart w:id="34" w:name="_Toc9197756"/>
      <w:bookmarkStart w:id="35" w:name="_Toc30496867"/>
      <w:bookmarkStart w:id="36" w:name="_Toc33002350"/>
      <w:bookmarkStart w:id="37" w:name="_Toc33111566"/>
      <w:r>
        <w:rPr>
          <w:rFonts w:hint="eastAsia"/>
        </w:rPr>
        <w:t>6</w:t>
      </w:r>
      <w:r>
        <w:t xml:space="preserve">.1.5 </w:t>
      </w:r>
      <w:r>
        <w:tab/>
        <w:t>合同执行</w:t>
      </w:r>
      <w:bookmarkEnd w:id="34"/>
      <w:bookmarkEnd w:id="35"/>
      <w:bookmarkEnd w:id="36"/>
      <w:bookmarkEnd w:id="37"/>
    </w:p>
    <w:p w:rsidR="00D53D14" w:rsidRDefault="00D53D14" w:rsidP="00D53D14">
      <w:r>
        <w:tab/>
      </w:r>
      <w:r>
        <w:t>如果登记合同时合同标准添加的计费类型为</w:t>
      </w:r>
      <w:r>
        <w:rPr>
          <w:rFonts w:hint="eastAsia"/>
        </w:rPr>
        <w:t>‘根据合同执行计费’，需要在合同执行页面计算添加费用。</w:t>
      </w:r>
    </w:p>
    <w:p w:rsidR="00D53D14" w:rsidRDefault="00D53D14" w:rsidP="00D53D14">
      <w:r>
        <w:tab/>
      </w:r>
      <w:r>
        <w:t>收费管理</w:t>
      </w:r>
      <w:r>
        <w:t>→</w:t>
      </w:r>
      <w:r>
        <w:t>合同管理</w:t>
      </w:r>
      <w:r>
        <w:t>→</w:t>
      </w:r>
      <w:r>
        <w:t>合同执行</w:t>
      </w:r>
      <w:r>
        <w:t>→</w:t>
      </w:r>
      <w:r>
        <w:t>选择需要添加费用的合同编号</w:t>
      </w:r>
      <w:r>
        <w:t>→</w:t>
      </w:r>
      <w:r>
        <w:t>在合同执行页面新增添加合同执行信息</w:t>
      </w:r>
      <w:r>
        <w:rPr>
          <w:rFonts w:hint="eastAsia"/>
        </w:rPr>
        <w:t>。</w:t>
      </w:r>
    </w:p>
    <w:p w:rsidR="00D53D14" w:rsidRDefault="00D53D14" w:rsidP="00D53D14">
      <w:pPr>
        <w:rPr>
          <w:rFonts w:hint="eastAsia"/>
        </w:rPr>
      </w:pPr>
      <w:r>
        <w:tab/>
      </w:r>
      <w:r>
        <w:rPr>
          <w:noProof/>
        </w:rPr>
        <w:drawing>
          <wp:inline distT="0" distB="0" distL="0" distR="0">
            <wp:extent cx="5273675" cy="2190115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675" cy="2190115"/>
            <wp:effectExtent l="0" t="0" r="31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pStyle w:val="3"/>
        <w:ind w:left="240"/>
      </w:pPr>
      <w:bookmarkStart w:id="38" w:name="_Toc4252"/>
      <w:bookmarkStart w:id="39" w:name="_Toc4012"/>
      <w:bookmarkStart w:id="40" w:name="_Toc27240"/>
      <w:bookmarkStart w:id="41" w:name="_Toc28260"/>
      <w:bookmarkStart w:id="42" w:name="_Toc6973"/>
      <w:bookmarkStart w:id="43" w:name="_Toc9197757"/>
      <w:bookmarkStart w:id="44" w:name="_Toc30496868"/>
      <w:bookmarkStart w:id="45" w:name="_Toc33111567"/>
      <w:r>
        <w:rPr>
          <w:rFonts w:hint="eastAsia"/>
        </w:rPr>
        <w:t>6.2  合同查询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D53D14" w:rsidRDefault="00D53D14" w:rsidP="00D53D14">
      <w:pPr>
        <w:spacing w:line="360" w:lineRule="auto"/>
        <w:ind w:firstLineChars="300" w:firstLine="72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【合同查询】→点击合同编号可以查看合同详情</w:t>
      </w:r>
    </w:p>
    <w:p w:rsidR="00D53D14" w:rsidRDefault="00D53D14" w:rsidP="00D53D14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62880" cy="28282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D53D14" w:rsidRDefault="00D53D14" w:rsidP="00D53D14">
      <w:pPr>
        <w:spacing w:line="360" w:lineRule="auto"/>
        <w:ind w:firstLineChars="300" w:firstLine="72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【合同查询】→合同费用查询：可以根据合同编号和不同条件查询所产生</w:t>
      </w:r>
    </w:p>
    <w:p w:rsidR="00D53D14" w:rsidRDefault="00D53D14" w:rsidP="00D53D14">
      <w:pPr>
        <w:spacing w:line="360" w:lineRule="auto"/>
        <w:ind w:firstLineChars="200" w:firstLine="480"/>
        <w:rPr>
          <w:rFonts w:ascii="微软雅黑" w:hAnsi="微软雅黑" w:hint="eastAsia"/>
        </w:rPr>
      </w:pPr>
      <w:r>
        <w:rPr>
          <w:rFonts w:ascii="微软雅黑" w:hAnsi="微软雅黑" w:hint="eastAsia"/>
        </w:rPr>
        <w:t>过费用的合同记录。</w:t>
      </w:r>
    </w:p>
    <w:p w:rsidR="00D53D14" w:rsidRDefault="00D53D14" w:rsidP="00D53D14">
      <w:pPr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5262880" cy="28282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A69BE" w:rsidRDefault="00AA69BE">
      <w:bookmarkStart w:id="46" w:name="_GoBack"/>
      <w:bookmarkEnd w:id="46"/>
    </w:p>
    <w:sectPr w:rsidR="00AA69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25C6" w:rsidRDefault="00AA25C6" w:rsidP="00D53D14">
      <w:r>
        <w:separator/>
      </w:r>
    </w:p>
  </w:endnote>
  <w:endnote w:type="continuationSeparator" w:id="0">
    <w:p w:rsidR="00AA25C6" w:rsidRDefault="00AA25C6" w:rsidP="00D53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25C6" w:rsidRDefault="00AA25C6" w:rsidP="00D53D14">
      <w:r>
        <w:separator/>
      </w:r>
    </w:p>
  </w:footnote>
  <w:footnote w:type="continuationSeparator" w:id="0">
    <w:p w:rsidR="00AA25C6" w:rsidRDefault="00AA25C6" w:rsidP="00D53D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5B6"/>
    <w:rsid w:val="002B05B6"/>
    <w:rsid w:val="00AA25C6"/>
    <w:rsid w:val="00AA69BE"/>
    <w:rsid w:val="00D5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9A1A28-159E-4E0E-9885-AA6A0990C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D14"/>
    <w:pPr>
      <w:widowControl w:val="0"/>
      <w:jc w:val="both"/>
    </w:pPr>
    <w:rPr>
      <w:rFonts w:ascii="Times New Roman" w:eastAsia="微软雅黑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D53D14"/>
    <w:pPr>
      <w:keepNext/>
      <w:keepLines/>
      <w:spacing w:before="260" w:after="260" w:line="416" w:lineRule="auto"/>
      <w:outlineLvl w:val="1"/>
    </w:pPr>
    <w:rPr>
      <w:rFonts w:ascii="微软雅黑" w:hAnsi="微软雅黑"/>
      <w:b/>
      <w:bCs/>
      <w:sz w:val="28"/>
      <w:szCs w:val="32"/>
    </w:rPr>
  </w:style>
  <w:style w:type="paragraph" w:styleId="3">
    <w:name w:val="heading 3"/>
    <w:basedOn w:val="a"/>
    <w:next w:val="a"/>
    <w:link w:val="30"/>
    <w:qFormat/>
    <w:rsid w:val="00D53D14"/>
    <w:pPr>
      <w:keepNext/>
      <w:keepLines/>
      <w:spacing w:before="140" w:after="140" w:line="415" w:lineRule="auto"/>
      <w:ind w:leftChars="100" w:left="100"/>
      <w:outlineLvl w:val="2"/>
    </w:pPr>
    <w:rPr>
      <w:rFonts w:ascii="微软雅黑" w:hAnsi="微软雅黑"/>
      <w:b/>
      <w:bCs/>
      <w:szCs w:val="32"/>
    </w:rPr>
  </w:style>
  <w:style w:type="paragraph" w:styleId="4">
    <w:name w:val="heading 4"/>
    <w:basedOn w:val="a"/>
    <w:next w:val="a"/>
    <w:link w:val="40"/>
    <w:qFormat/>
    <w:rsid w:val="00D53D14"/>
    <w:pPr>
      <w:keepNext/>
      <w:keepLines/>
      <w:spacing w:before="40" w:after="50" w:line="372" w:lineRule="auto"/>
      <w:ind w:leftChars="150" w:left="150"/>
      <w:outlineLvl w:val="3"/>
    </w:pPr>
    <w:rPr>
      <w:rFonts w:ascii="微软雅黑" w:hAnsi="微软雅黑"/>
      <w:b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D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3D1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3D14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3D14"/>
    <w:rPr>
      <w:sz w:val="18"/>
      <w:szCs w:val="18"/>
    </w:rPr>
  </w:style>
  <w:style w:type="character" w:customStyle="1" w:styleId="20">
    <w:name w:val="标题 2 字符"/>
    <w:basedOn w:val="a0"/>
    <w:link w:val="2"/>
    <w:rsid w:val="00D53D14"/>
    <w:rPr>
      <w:rFonts w:ascii="微软雅黑" w:eastAsia="微软雅黑" w:hAnsi="微软雅黑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rsid w:val="00D53D14"/>
    <w:rPr>
      <w:rFonts w:ascii="微软雅黑" w:eastAsia="微软雅黑" w:hAnsi="微软雅黑" w:cs="Times New Roman"/>
      <w:b/>
      <w:bCs/>
      <w:sz w:val="24"/>
      <w:szCs w:val="32"/>
    </w:rPr>
  </w:style>
  <w:style w:type="character" w:customStyle="1" w:styleId="40">
    <w:name w:val="标题 4 字符"/>
    <w:basedOn w:val="a0"/>
    <w:link w:val="4"/>
    <w:rsid w:val="00D53D14"/>
    <w:rPr>
      <w:rFonts w:ascii="微软雅黑" w:eastAsia="微软雅黑" w:hAnsi="微软雅黑" w:cs="Times New Roman"/>
      <w:b/>
      <w:kern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史建国</dc:creator>
  <cp:keywords/>
  <dc:description/>
  <cp:lastModifiedBy>史建国</cp:lastModifiedBy>
  <cp:revision>2</cp:revision>
  <dcterms:created xsi:type="dcterms:W3CDTF">2020-05-27T01:22:00Z</dcterms:created>
  <dcterms:modified xsi:type="dcterms:W3CDTF">2020-05-27T01:23:00Z</dcterms:modified>
</cp:coreProperties>
</file>